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FC" w:rsidRDefault="00522AFC" w:rsidP="009625F9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 read through this checklist prior to filling out the application. Failure to properly fill out your application may result in the application being denied. </w:t>
      </w:r>
    </w:p>
    <w:p w:rsidR="00522AFC" w:rsidRDefault="00522AFC" w:rsidP="00522AFC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82535C" w:rsidRDefault="0082535C" w:rsidP="00522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You must file your protective order in the jurisdiction you reside. </w:t>
      </w:r>
      <w:r w:rsidRPr="009625F9">
        <w:rPr>
          <w:rFonts w:ascii="Times New Roman" w:hAnsi="Times New Roman" w:cs="Times New Roman"/>
          <w:sz w:val="26"/>
          <w:szCs w:val="26"/>
          <w:u w:val="single"/>
        </w:rPr>
        <w:t>You must reside in Dayton, Mound</w:t>
      </w:r>
      <w:r w:rsidR="009625F9" w:rsidRPr="009625F9">
        <w:rPr>
          <w:rFonts w:ascii="Times New Roman" w:hAnsi="Times New Roman" w:cs="Times New Roman"/>
          <w:sz w:val="26"/>
          <w:szCs w:val="26"/>
          <w:u w:val="single"/>
        </w:rPr>
        <w:t xml:space="preserve"> H</w:t>
      </w:r>
      <w:r w:rsidRPr="009625F9">
        <w:rPr>
          <w:rFonts w:ascii="Times New Roman" w:hAnsi="Times New Roman" w:cs="Times New Roman"/>
          <w:sz w:val="26"/>
          <w:szCs w:val="26"/>
          <w:u w:val="single"/>
        </w:rPr>
        <w:t>ouse, Stagecoach, Mark Twain or Silver City to file the protective order at the Dayton Justice Court</w:t>
      </w:r>
      <w:r>
        <w:rPr>
          <w:rFonts w:ascii="Times New Roman" w:hAnsi="Times New Roman" w:cs="Times New Roman"/>
          <w:sz w:val="26"/>
          <w:szCs w:val="26"/>
        </w:rPr>
        <w:t>. If you are unsure where to file</w:t>
      </w:r>
      <w:r w:rsidR="009625F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please ask a Court Clerk.</w:t>
      </w:r>
    </w:p>
    <w:p w:rsidR="009625F9" w:rsidRDefault="009625F9" w:rsidP="009625F9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9625F9" w:rsidRPr="009625F9" w:rsidRDefault="00A02492" w:rsidP="00962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application is a public document with the exception of t</w:t>
      </w:r>
      <w:r w:rsidR="00793DD1">
        <w:rPr>
          <w:rFonts w:ascii="Times New Roman" w:hAnsi="Times New Roman" w:cs="Times New Roman"/>
          <w:sz w:val="26"/>
          <w:szCs w:val="26"/>
        </w:rPr>
        <w:t>he Confidential Page</w:t>
      </w:r>
      <w:r>
        <w:rPr>
          <w:rFonts w:ascii="Times New Roman" w:hAnsi="Times New Roman" w:cs="Times New Roman"/>
          <w:sz w:val="26"/>
          <w:szCs w:val="26"/>
        </w:rPr>
        <w:t>.</w:t>
      </w:r>
      <w:r w:rsidR="00793D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 Confidential Page</w:t>
      </w:r>
      <w:r w:rsidR="009625F9">
        <w:rPr>
          <w:rFonts w:ascii="Times New Roman" w:hAnsi="Times New Roman" w:cs="Times New Roman"/>
          <w:sz w:val="26"/>
          <w:szCs w:val="26"/>
        </w:rPr>
        <w:t xml:space="preserve"> is for the court and</w:t>
      </w:r>
      <w:r w:rsidR="0082535C">
        <w:rPr>
          <w:rFonts w:ascii="Times New Roman" w:hAnsi="Times New Roman" w:cs="Times New Roman"/>
          <w:sz w:val="26"/>
          <w:szCs w:val="26"/>
        </w:rPr>
        <w:t xml:space="preserve"> </w:t>
      </w:r>
      <w:r w:rsidR="00793DD1">
        <w:rPr>
          <w:rFonts w:ascii="Times New Roman" w:hAnsi="Times New Roman" w:cs="Times New Roman"/>
          <w:sz w:val="26"/>
          <w:szCs w:val="26"/>
        </w:rPr>
        <w:t xml:space="preserve">law enforcement </w:t>
      </w:r>
      <w:r w:rsidR="0082535C">
        <w:rPr>
          <w:rFonts w:ascii="Times New Roman" w:hAnsi="Times New Roman" w:cs="Times New Roman"/>
          <w:sz w:val="26"/>
          <w:szCs w:val="26"/>
        </w:rPr>
        <w:t xml:space="preserve">to help with </w:t>
      </w:r>
      <w:r w:rsidR="00793DD1">
        <w:rPr>
          <w:rFonts w:ascii="Times New Roman" w:hAnsi="Times New Roman" w:cs="Times New Roman"/>
          <w:sz w:val="26"/>
          <w:szCs w:val="26"/>
        </w:rPr>
        <w:t>serv</w:t>
      </w:r>
      <w:r w:rsidR="0082535C">
        <w:rPr>
          <w:rFonts w:ascii="Times New Roman" w:hAnsi="Times New Roman" w:cs="Times New Roman"/>
          <w:sz w:val="26"/>
          <w:szCs w:val="26"/>
        </w:rPr>
        <w:t>ing</w:t>
      </w:r>
      <w:r w:rsidR="00793DD1">
        <w:rPr>
          <w:rFonts w:ascii="Times New Roman" w:hAnsi="Times New Roman" w:cs="Times New Roman"/>
          <w:sz w:val="26"/>
          <w:szCs w:val="26"/>
        </w:rPr>
        <w:t xml:space="preserve"> the adverse party. </w:t>
      </w:r>
      <w:r>
        <w:rPr>
          <w:rFonts w:ascii="Times New Roman" w:hAnsi="Times New Roman" w:cs="Times New Roman"/>
          <w:sz w:val="26"/>
          <w:szCs w:val="26"/>
        </w:rPr>
        <w:t xml:space="preserve">If the name or address of the adverse party is unknown speak with a Court Clerk. </w:t>
      </w:r>
    </w:p>
    <w:p w:rsidR="009625F9" w:rsidRPr="009625F9" w:rsidRDefault="009625F9" w:rsidP="009625F9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9625F9" w:rsidRDefault="00793DD1" w:rsidP="00962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One applicant vs.</w:t>
      </w:r>
      <w:r w:rsidR="009625F9">
        <w:rPr>
          <w:rFonts w:ascii="Times New Roman" w:hAnsi="Times New Roman" w:cs="Times New Roman"/>
          <w:sz w:val="26"/>
          <w:szCs w:val="26"/>
        </w:rPr>
        <w:t xml:space="preserve"> one adverse party- Anyone</w:t>
      </w:r>
      <w:r>
        <w:rPr>
          <w:rFonts w:ascii="Times New Roman" w:hAnsi="Times New Roman" w:cs="Times New Roman"/>
          <w:sz w:val="26"/>
          <w:szCs w:val="26"/>
        </w:rPr>
        <w:t xml:space="preserve"> over the age of 18 must fill out their own appl</w:t>
      </w:r>
      <w:r w:rsidR="00C404C8">
        <w:rPr>
          <w:rFonts w:ascii="Times New Roman" w:hAnsi="Times New Roman" w:cs="Times New Roman"/>
          <w:sz w:val="26"/>
          <w:szCs w:val="26"/>
        </w:rPr>
        <w:t>ication. Adults listed on page 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will not be listed on the order if granted. If minors are involved</w:t>
      </w:r>
      <w:r w:rsidR="009625F9">
        <w:rPr>
          <w:rFonts w:ascii="Times New Roman" w:hAnsi="Times New Roman" w:cs="Times New Roman"/>
          <w:sz w:val="26"/>
          <w:szCs w:val="26"/>
        </w:rPr>
        <w:t xml:space="preserve"> please speak with</w:t>
      </w:r>
      <w:r>
        <w:rPr>
          <w:rFonts w:ascii="Times New Roman" w:hAnsi="Times New Roman" w:cs="Times New Roman"/>
          <w:sz w:val="26"/>
          <w:szCs w:val="26"/>
        </w:rPr>
        <w:t xml:space="preserve"> a </w:t>
      </w:r>
      <w:r w:rsidR="0082535C">
        <w:rPr>
          <w:rFonts w:ascii="Times New Roman" w:hAnsi="Times New Roman" w:cs="Times New Roman"/>
          <w:sz w:val="26"/>
          <w:szCs w:val="26"/>
        </w:rPr>
        <w:t xml:space="preserve">Court </w:t>
      </w:r>
      <w:r w:rsidR="009625F9">
        <w:rPr>
          <w:rFonts w:ascii="Times New Roman" w:hAnsi="Times New Roman" w:cs="Times New Roman"/>
          <w:sz w:val="26"/>
          <w:szCs w:val="26"/>
        </w:rPr>
        <w:t>Clerk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25F9" w:rsidRDefault="009625F9" w:rsidP="009625F9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9625F9" w:rsidRPr="009625F9" w:rsidRDefault="009625F9" w:rsidP="00962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 you check a box please initial next to the box.</w:t>
      </w:r>
    </w:p>
    <w:p w:rsidR="009625F9" w:rsidRDefault="009625F9" w:rsidP="009625F9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793DD1" w:rsidRDefault="00793DD1" w:rsidP="00522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 filling out page 2</w:t>
      </w:r>
      <w:r w:rsidR="0082535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please be specific and detailed. This is the information that will ultimately be the deciding factor if the order is granted or denied. If more room is needed, </w:t>
      </w:r>
      <w:r w:rsidRPr="00793DD1">
        <w:rPr>
          <w:rFonts w:ascii="Times New Roman" w:hAnsi="Times New Roman" w:cs="Times New Roman"/>
          <w:sz w:val="26"/>
          <w:szCs w:val="26"/>
          <w:u w:val="single"/>
        </w:rPr>
        <w:t>DO NOT</w:t>
      </w:r>
      <w:r>
        <w:rPr>
          <w:rFonts w:ascii="Times New Roman" w:hAnsi="Times New Roman" w:cs="Times New Roman"/>
          <w:sz w:val="26"/>
          <w:szCs w:val="26"/>
        </w:rPr>
        <w:t xml:space="preserve"> write on the backside of the documents, you may request continuation pages or use blank lined paper as continuation pages.</w:t>
      </w:r>
    </w:p>
    <w:p w:rsidR="009625F9" w:rsidRDefault="009625F9" w:rsidP="009625F9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9625F9" w:rsidRPr="00A02492" w:rsidRDefault="00D11533" w:rsidP="00A024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When you are ready to file your application there should be no blank areas. </w:t>
      </w:r>
      <w:r w:rsidR="00A02492">
        <w:rPr>
          <w:rFonts w:ascii="Times New Roman" w:hAnsi="Times New Roman" w:cs="Times New Roman"/>
          <w:sz w:val="26"/>
          <w:szCs w:val="26"/>
        </w:rPr>
        <w:t>If a question does not apply you can line through or write N/A.</w:t>
      </w:r>
    </w:p>
    <w:p w:rsidR="009625F9" w:rsidRDefault="009625F9" w:rsidP="009625F9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9625F9" w:rsidRDefault="009625F9" w:rsidP="0082535C">
      <w:pPr>
        <w:rPr>
          <w:rFonts w:ascii="Times New Roman" w:hAnsi="Times New Roman" w:cs="Times New Roman"/>
          <w:sz w:val="26"/>
          <w:szCs w:val="26"/>
        </w:rPr>
      </w:pPr>
    </w:p>
    <w:p w:rsidR="0082535C" w:rsidRPr="0082535C" w:rsidRDefault="0082535C" w:rsidP="008253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you have questions about Temporary Protective Orders please ask a Court Clerk. Please be advised Court Clerks </w:t>
      </w:r>
      <w:r w:rsidR="009625F9">
        <w:rPr>
          <w:rFonts w:ascii="Times New Roman" w:hAnsi="Times New Roman" w:cs="Times New Roman"/>
          <w:sz w:val="26"/>
          <w:szCs w:val="26"/>
        </w:rPr>
        <w:t>are not permitted to</w:t>
      </w:r>
      <w:r>
        <w:rPr>
          <w:rFonts w:ascii="Times New Roman" w:hAnsi="Times New Roman" w:cs="Times New Roman"/>
          <w:sz w:val="26"/>
          <w:szCs w:val="26"/>
        </w:rPr>
        <w:t xml:space="preserve"> give legal advice</w:t>
      </w:r>
      <w:r w:rsidR="009625F9">
        <w:rPr>
          <w:rFonts w:ascii="Times New Roman" w:hAnsi="Times New Roman" w:cs="Times New Roman"/>
          <w:sz w:val="26"/>
          <w:szCs w:val="26"/>
        </w:rPr>
        <w:t>. If you are seeking legal advice you may ask a Court Clerk for a legal aid packet and they can supply you a list of contacts you may reach out to for legal advice.</w:t>
      </w:r>
      <w:r w:rsidR="00D1153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2535C" w:rsidRPr="008253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33" w:rsidRDefault="00D11533" w:rsidP="009625F9">
      <w:pPr>
        <w:spacing w:after="0" w:line="240" w:lineRule="auto"/>
      </w:pPr>
      <w:r>
        <w:separator/>
      </w:r>
    </w:p>
  </w:endnote>
  <w:endnote w:type="continuationSeparator" w:id="0">
    <w:p w:rsidR="00D11533" w:rsidRDefault="00D11533" w:rsidP="0096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33" w:rsidRDefault="00D11533" w:rsidP="009625F9">
      <w:pPr>
        <w:spacing w:after="0" w:line="240" w:lineRule="auto"/>
      </w:pPr>
      <w:r>
        <w:separator/>
      </w:r>
    </w:p>
  </w:footnote>
  <w:footnote w:type="continuationSeparator" w:id="0">
    <w:p w:rsidR="00D11533" w:rsidRDefault="00D11533" w:rsidP="0096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33" w:rsidRDefault="00D11533" w:rsidP="009625F9">
    <w:pPr>
      <w:ind w:firstLine="720"/>
      <w:jc w:val="center"/>
      <w:rPr>
        <w:rFonts w:ascii="Times New Roman" w:hAnsi="Times New Roman" w:cs="Times New Roman"/>
        <w:b/>
        <w:sz w:val="26"/>
        <w:szCs w:val="26"/>
        <w:u w:val="single"/>
      </w:rPr>
    </w:pPr>
    <w:r w:rsidRPr="00522AFC">
      <w:rPr>
        <w:rFonts w:ascii="Times New Roman" w:hAnsi="Times New Roman" w:cs="Times New Roman"/>
        <w:b/>
        <w:sz w:val="26"/>
        <w:szCs w:val="26"/>
        <w:u w:val="single"/>
      </w:rPr>
      <w:t>TEMPORARY PROTECTIVE ORDER CHECKLIST</w:t>
    </w:r>
  </w:p>
  <w:p w:rsidR="00D11533" w:rsidRDefault="00D11533">
    <w:pPr>
      <w:pStyle w:val="Header"/>
    </w:pPr>
  </w:p>
  <w:p w:rsidR="00D11533" w:rsidRDefault="00D115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095"/>
    <w:multiLevelType w:val="hybridMultilevel"/>
    <w:tmpl w:val="731EA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FC"/>
    <w:rsid w:val="001B5B23"/>
    <w:rsid w:val="002C1635"/>
    <w:rsid w:val="00522AFC"/>
    <w:rsid w:val="00793DD1"/>
    <w:rsid w:val="0082535C"/>
    <w:rsid w:val="009625F9"/>
    <w:rsid w:val="00A02492"/>
    <w:rsid w:val="00C404C8"/>
    <w:rsid w:val="00D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5360C-5DEF-4E32-9CE4-A6C3C26B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5F9"/>
  </w:style>
  <w:style w:type="paragraph" w:styleId="Footer">
    <w:name w:val="footer"/>
    <w:basedOn w:val="Normal"/>
    <w:link w:val="FooterChar"/>
    <w:uiPriority w:val="99"/>
    <w:unhideWhenUsed/>
    <w:rsid w:val="00962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5F9"/>
  </w:style>
  <w:style w:type="paragraph" w:styleId="BalloonText">
    <w:name w:val="Balloon Text"/>
    <w:basedOn w:val="Normal"/>
    <w:link w:val="BalloonTextChar"/>
    <w:uiPriority w:val="99"/>
    <w:semiHidden/>
    <w:unhideWhenUsed/>
    <w:rsid w:val="00A0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Lyon County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Gettis</dc:creator>
  <cp:keywords/>
  <dc:description/>
  <cp:lastModifiedBy>Cynthia Gettis</cp:lastModifiedBy>
  <cp:revision>2</cp:revision>
  <cp:lastPrinted>2020-06-02T20:00:00Z</cp:lastPrinted>
  <dcterms:created xsi:type="dcterms:W3CDTF">2020-06-02T18:11:00Z</dcterms:created>
  <dcterms:modified xsi:type="dcterms:W3CDTF">2020-10-08T20:21:00Z</dcterms:modified>
</cp:coreProperties>
</file>